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CD1771" w:rsidTr="00CD1771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Pr="00D528CB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класс биология</w:t>
            </w:r>
          </w:p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D1771" w:rsidTr="00CD1771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елефон, почта и т.д.)</w:t>
            </w:r>
          </w:p>
        </w:tc>
      </w:tr>
      <w:tr w:rsidR="00CD1771" w:rsidTr="00CD1771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771" w:rsidRDefault="00CD177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D099D">
              <w:rPr>
                <w:rFonts w:ascii="Times New Roman" w:hAnsi="Times New Roman"/>
                <w:sz w:val="24"/>
                <w:szCs w:val="24"/>
                <w:lang w:val="tt-RU"/>
              </w:rPr>
              <w:t>Введение в селекцию. Задачи селекции. Основные понятия селекции Учение Н.И.Вавилова о центрах происхождения культурных растений..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П37 Учебник Биология,презентация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5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 w:rsidP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Ответить на вопросы № 1-3 на стр.131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</w:p>
        </w:tc>
      </w:tr>
      <w:tr w:rsidR="00CD1771" w:rsidTr="00CD1771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771" w:rsidRDefault="00CD177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D099D">
              <w:rPr>
                <w:rFonts w:ascii="Times New Roman" w:hAnsi="Times New Roman"/>
                <w:sz w:val="24"/>
                <w:szCs w:val="24"/>
                <w:lang w:val="tt-RU"/>
              </w:rPr>
              <w:t>Селекция растений, животных.Методы  селекции.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 37 Учебник Биология презентация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презентация по теме «</w:t>
            </w:r>
            <w:r w:rsidRPr="00ED099D">
              <w:rPr>
                <w:rFonts w:ascii="Times New Roman" w:hAnsi="Times New Roman"/>
                <w:sz w:val="24"/>
                <w:szCs w:val="24"/>
                <w:lang w:val="tt-RU"/>
              </w:rPr>
              <w:t>Селекция растений, животных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771" w:rsidRDefault="00CD17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</w:p>
        </w:tc>
      </w:tr>
    </w:tbl>
    <w:p w:rsidR="00CD1771" w:rsidRDefault="00CD1771" w:rsidP="00CD177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CD1771" w:rsidRDefault="00CD1771" w:rsidP="00CD17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1771" w:rsidRDefault="00CD1771" w:rsidP="00CD17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1771" w:rsidRDefault="00CD1771" w:rsidP="00CD17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1771" w:rsidRDefault="00CD1771" w:rsidP="00CD17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1771" w:rsidRDefault="00CD1771" w:rsidP="00CD17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0888" w:rsidRDefault="00120888"/>
    <w:sectPr w:rsidR="001208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E9C" w:rsidRDefault="001D2E9C" w:rsidP="00D528CB">
      <w:pPr>
        <w:spacing w:after="0" w:line="240" w:lineRule="auto"/>
      </w:pPr>
      <w:r>
        <w:separator/>
      </w:r>
    </w:p>
  </w:endnote>
  <w:endnote w:type="continuationSeparator" w:id="0">
    <w:p w:rsidR="001D2E9C" w:rsidRDefault="001D2E9C" w:rsidP="00D52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E9C" w:rsidRDefault="001D2E9C" w:rsidP="00D528CB">
      <w:pPr>
        <w:spacing w:after="0" w:line="240" w:lineRule="auto"/>
      </w:pPr>
      <w:r>
        <w:separator/>
      </w:r>
    </w:p>
  </w:footnote>
  <w:footnote w:type="continuationSeparator" w:id="0">
    <w:p w:rsidR="001D2E9C" w:rsidRDefault="001D2E9C" w:rsidP="00D52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8CB" w:rsidRDefault="00D528CB">
    <w:pPr>
      <w:pStyle w:val="a6"/>
    </w:pPr>
    <w:r>
      <w:rPr>
        <w:color w:val="000000"/>
        <w:sz w:val="27"/>
        <w:szCs w:val="27"/>
      </w:rPr>
      <w:t>Календарный тематический план на 12—16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5A"/>
    <w:rsid w:val="00120888"/>
    <w:rsid w:val="001D2E9C"/>
    <w:rsid w:val="00CD1771"/>
    <w:rsid w:val="00D528CB"/>
    <w:rsid w:val="00E0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D1771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CD1771"/>
    <w:pPr>
      <w:ind w:left="720"/>
      <w:contextualSpacing/>
    </w:pPr>
  </w:style>
  <w:style w:type="character" w:styleId="a5">
    <w:name w:val="Hyperlink"/>
    <w:uiPriority w:val="99"/>
    <w:semiHidden/>
    <w:unhideWhenUsed/>
    <w:rsid w:val="00CD177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52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28C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52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28C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D1771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CD1771"/>
    <w:pPr>
      <w:ind w:left="720"/>
      <w:contextualSpacing/>
    </w:pPr>
  </w:style>
  <w:style w:type="character" w:styleId="a5">
    <w:name w:val="Hyperlink"/>
    <w:uiPriority w:val="99"/>
    <w:semiHidden/>
    <w:unhideWhenUsed/>
    <w:rsid w:val="00CD177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52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28C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52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28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2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789</Characters>
  <Application>Microsoft Office Word</Application>
  <DocSecurity>0</DocSecurity>
  <Lines>6</Lines>
  <Paragraphs>1</Paragraphs>
  <ScaleCrop>false</ScaleCrop>
  <Company>Home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2020-05-03T17:20:00Z</dcterms:created>
  <dcterms:modified xsi:type="dcterms:W3CDTF">2020-05-04T17:32:00Z</dcterms:modified>
</cp:coreProperties>
</file>